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77A4" w14:textId="77777777" w:rsidR="00B15493" w:rsidRDefault="00195883">
      <w:pPr>
        <w:spacing w:after="120"/>
        <w:rPr>
          <w:b/>
          <w:sz w:val="24"/>
          <w:szCs w:val="24"/>
        </w:rPr>
      </w:pPr>
      <w:r>
        <w:rPr>
          <w:b/>
          <w:noProof/>
          <w:sz w:val="24"/>
          <w:szCs w:val="24"/>
        </w:rPr>
        <w:drawing>
          <wp:inline distT="0" distB="0" distL="0" distR="0" wp14:anchorId="65C20A2B" wp14:editId="600D0FA0">
            <wp:extent cx="4818888" cy="65836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818888" cy="658368"/>
                    </a:xfrm>
                    <a:prstGeom prst="rect">
                      <a:avLst/>
                    </a:prstGeom>
                    <a:ln/>
                  </pic:spPr>
                </pic:pic>
              </a:graphicData>
            </a:graphic>
          </wp:inline>
        </w:drawing>
      </w:r>
    </w:p>
    <w:p w14:paraId="1B8DAB58" w14:textId="77777777" w:rsidR="00B15493" w:rsidRDefault="00B15493">
      <w:pPr>
        <w:spacing w:after="120"/>
        <w:rPr>
          <w:b/>
          <w:sz w:val="24"/>
          <w:szCs w:val="24"/>
        </w:rPr>
      </w:pPr>
    </w:p>
    <w:p w14:paraId="24F2FD80" w14:textId="77777777" w:rsidR="00B15493" w:rsidRDefault="00195883">
      <w:pPr>
        <w:spacing w:after="0" w:line="240" w:lineRule="auto"/>
        <w:jc w:val="center"/>
        <w:rPr>
          <w:sz w:val="28"/>
          <w:szCs w:val="28"/>
        </w:rPr>
      </w:pPr>
      <w:r>
        <w:rPr>
          <w:b/>
          <w:sz w:val="28"/>
          <w:szCs w:val="28"/>
        </w:rPr>
        <w:t>Epsom Girls Grammar School and Epsom House Vision and Values</w:t>
      </w:r>
    </w:p>
    <w:p w14:paraId="18F3E9A0" w14:textId="77777777" w:rsidR="00B15493" w:rsidRDefault="00B15493">
      <w:pPr>
        <w:spacing w:after="0" w:line="240" w:lineRule="auto"/>
        <w:rPr>
          <w:sz w:val="24"/>
          <w:szCs w:val="24"/>
        </w:rPr>
      </w:pPr>
    </w:p>
    <w:p w14:paraId="60565599" w14:textId="77777777" w:rsidR="00B15493" w:rsidRDefault="00195883">
      <w:pPr>
        <w:spacing w:after="0" w:line="240" w:lineRule="auto"/>
        <w:ind w:firstLine="720"/>
        <w:jc w:val="center"/>
        <w:rPr>
          <w:color w:val="0070C0"/>
          <w:sz w:val="24"/>
          <w:szCs w:val="24"/>
        </w:rPr>
      </w:pPr>
      <w:r>
        <w:rPr>
          <w:b/>
          <w:i/>
          <w:color w:val="0070C0"/>
          <w:sz w:val="26"/>
          <w:szCs w:val="26"/>
        </w:rPr>
        <w:t>Vision:</w:t>
      </w:r>
      <w:r>
        <w:rPr>
          <w:i/>
          <w:color w:val="0070C0"/>
          <w:sz w:val="26"/>
          <w:szCs w:val="26"/>
        </w:rPr>
        <w:t xml:space="preserve"> Enabling students to be confident, active, resilient learners</w:t>
      </w:r>
    </w:p>
    <w:p w14:paraId="6B1EAA71" w14:textId="77777777" w:rsidR="00B15493" w:rsidRDefault="00195883">
      <w:pPr>
        <w:spacing w:before="240" w:after="360" w:line="240" w:lineRule="auto"/>
      </w:pPr>
      <w:r>
        <w:t>Epsom Girls Grammar School is a leading New Zealand school founded on traditions of service and commitment to girls’ education and focused on developing young women to become confident and resilient learners, actively contributing to their communities.</w:t>
      </w:r>
      <w:r>
        <w:br/>
      </w:r>
      <w:r>
        <w:br/>
      </w:r>
      <w:r>
        <w:rPr>
          <w:highlight w:val="white"/>
        </w:rPr>
        <w:t>Ep</w:t>
      </w:r>
      <w:r>
        <w:rPr>
          <w:highlight w:val="white"/>
        </w:rPr>
        <w:t>som House is the Boarding House for Epsom Girls Grammar School and has 120 students aged from 13 – 18 resident seven days a week during school terms.  Our students all have individual rooms and come from a diverse range of cultures.</w:t>
      </w:r>
    </w:p>
    <w:p w14:paraId="127DA56B" w14:textId="77777777" w:rsidR="00B15493" w:rsidRDefault="00195883">
      <w:pPr>
        <w:spacing w:before="240" w:after="280" w:line="240" w:lineRule="auto"/>
        <w:ind w:firstLine="720"/>
        <w:jc w:val="center"/>
        <w:rPr>
          <w:i/>
        </w:rPr>
      </w:pPr>
      <w:r>
        <w:rPr>
          <w:b/>
          <w:i/>
          <w:color w:val="0070C0"/>
          <w:sz w:val="26"/>
          <w:szCs w:val="26"/>
        </w:rPr>
        <w:t>Values:</w:t>
      </w:r>
      <w:r>
        <w:rPr>
          <w:i/>
          <w:color w:val="0070C0"/>
          <w:sz w:val="26"/>
          <w:szCs w:val="26"/>
        </w:rPr>
        <w:t xml:space="preserve"> Courage, compas</w:t>
      </w:r>
      <w:r>
        <w:rPr>
          <w:i/>
          <w:color w:val="0070C0"/>
          <w:sz w:val="26"/>
          <w:szCs w:val="26"/>
        </w:rPr>
        <w:t>sion, curiosity, community</w:t>
      </w:r>
    </w:p>
    <w:p w14:paraId="793FB0CA" w14:textId="77777777" w:rsidR="00B15493" w:rsidRDefault="00B15493">
      <w:pPr>
        <w:spacing w:after="0" w:line="240" w:lineRule="auto"/>
      </w:pPr>
    </w:p>
    <w:p w14:paraId="1B6E3B0F" w14:textId="5E931B70" w:rsidR="00B15493" w:rsidRDefault="00195883">
      <w:pPr>
        <w:tabs>
          <w:tab w:val="left" w:pos="2835"/>
        </w:tabs>
        <w:spacing w:after="120" w:line="240" w:lineRule="auto"/>
        <w:rPr>
          <w:sz w:val="24"/>
          <w:szCs w:val="24"/>
        </w:rPr>
      </w:pPr>
      <w:r>
        <w:rPr>
          <w:b/>
          <w:sz w:val="24"/>
          <w:szCs w:val="24"/>
        </w:rPr>
        <w:t>Job Specification for:</w:t>
      </w:r>
      <w:r>
        <w:rPr>
          <w:b/>
          <w:sz w:val="24"/>
          <w:szCs w:val="24"/>
        </w:rPr>
        <w:tab/>
      </w:r>
      <w:r>
        <w:rPr>
          <w:sz w:val="24"/>
          <w:szCs w:val="24"/>
        </w:rPr>
        <w:t>Director of Epsom House</w:t>
      </w:r>
      <w:r>
        <w:rPr>
          <w:sz w:val="24"/>
          <w:szCs w:val="24"/>
        </w:rPr>
        <w:br/>
      </w:r>
      <w:r>
        <w:rPr>
          <w:sz w:val="24"/>
          <w:szCs w:val="24"/>
        </w:rPr>
        <w:tab/>
        <w:t>Part</w:t>
      </w:r>
      <w:r>
        <w:rPr>
          <w:sz w:val="24"/>
          <w:szCs w:val="24"/>
        </w:rPr>
        <w:t xml:space="preserve"> time, 32 hours per week</w:t>
      </w:r>
      <w:r>
        <w:rPr>
          <w:sz w:val="24"/>
          <w:szCs w:val="24"/>
        </w:rPr>
        <w:br/>
      </w:r>
      <w:r>
        <w:rPr>
          <w:sz w:val="24"/>
          <w:szCs w:val="24"/>
        </w:rPr>
        <w:tab/>
        <w:t xml:space="preserve">Long Term Relieving Parental Leave position beginning Term 3 2021 to end of </w:t>
      </w:r>
      <w:r>
        <w:rPr>
          <w:sz w:val="24"/>
          <w:szCs w:val="24"/>
        </w:rPr>
        <w:tab/>
        <w:t xml:space="preserve">Term 2 </w:t>
      </w:r>
      <w:r>
        <w:rPr>
          <w:sz w:val="24"/>
          <w:szCs w:val="24"/>
        </w:rPr>
        <w:tab/>
        <w:t>2022 (26 July 2021 to 8 July 2022)</w:t>
      </w:r>
    </w:p>
    <w:p w14:paraId="6EDC63B9" w14:textId="77777777" w:rsidR="00B15493" w:rsidRDefault="00195883">
      <w:pPr>
        <w:tabs>
          <w:tab w:val="left" w:pos="2835"/>
        </w:tabs>
        <w:spacing w:after="120" w:line="240" w:lineRule="auto"/>
        <w:rPr>
          <w:sz w:val="24"/>
          <w:szCs w:val="24"/>
        </w:rPr>
      </w:pPr>
      <w:r>
        <w:rPr>
          <w:b/>
          <w:sz w:val="24"/>
          <w:szCs w:val="24"/>
        </w:rPr>
        <w:t>Responsible to:</w:t>
      </w:r>
      <w:r>
        <w:rPr>
          <w:sz w:val="24"/>
          <w:szCs w:val="24"/>
        </w:rPr>
        <w:tab/>
        <w:t>Deputy Principal with responsibility for Epsom House and Princ</w:t>
      </w:r>
      <w:r>
        <w:rPr>
          <w:sz w:val="24"/>
          <w:szCs w:val="24"/>
        </w:rPr>
        <w:t xml:space="preserve">ipal </w:t>
      </w:r>
    </w:p>
    <w:p w14:paraId="17EA8FAB" w14:textId="77777777" w:rsidR="00B15493" w:rsidRDefault="00195883">
      <w:pPr>
        <w:tabs>
          <w:tab w:val="left" w:pos="2835"/>
        </w:tabs>
        <w:spacing w:after="120" w:line="240" w:lineRule="auto"/>
        <w:ind w:left="2835" w:hanging="2835"/>
        <w:rPr>
          <w:sz w:val="24"/>
          <w:szCs w:val="24"/>
        </w:rPr>
      </w:pPr>
      <w:r>
        <w:rPr>
          <w:b/>
          <w:sz w:val="24"/>
          <w:szCs w:val="24"/>
        </w:rPr>
        <w:t>Direct involvement with:</w:t>
      </w:r>
      <w:r>
        <w:rPr>
          <w:sz w:val="24"/>
          <w:szCs w:val="24"/>
        </w:rPr>
        <w:tab/>
        <w:t>Parents, students, Epsom House Board subcommittee, Epsom House staff, HOD counselling and counselling staff, teaching staff</w:t>
      </w:r>
    </w:p>
    <w:p w14:paraId="1C96567C" w14:textId="77777777" w:rsidR="00B15493" w:rsidRDefault="00195883">
      <w:pPr>
        <w:spacing w:after="120" w:line="240" w:lineRule="auto"/>
        <w:ind w:left="2835" w:hanging="2835"/>
        <w:rPr>
          <w:sz w:val="24"/>
          <w:szCs w:val="24"/>
        </w:rPr>
      </w:pPr>
      <w:r>
        <w:rPr>
          <w:b/>
          <w:sz w:val="24"/>
          <w:szCs w:val="24"/>
        </w:rPr>
        <w:t>Primary responsibility:</w:t>
      </w:r>
      <w:r>
        <w:rPr>
          <w:sz w:val="24"/>
          <w:szCs w:val="24"/>
        </w:rPr>
        <w:tab/>
        <w:t>To contribute to the development of an environment in which the vision and va</w:t>
      </w:r>
      <w:r>
        <w:rPr>
          <w:sz w:val="24"/>
          <w:szCs w:val="24"/>
        </w:rPr>
        <w:t>lues of the school and the goals of the school may be achieved within the specific context of Epsom House</w:t>
      </w:r>
    </w:p>
    <w:p w14:paraId="4E8091D6" w14:textId="77777777" w:rsidR="00B15493" w:rsidRDefault="00B15493">
      <w:pPr>
        <w:spacing w:after="0" w:line="240" w:lineRule="auto"/>
        <w:ind w:left="2880" w:hanging="2880"/>
        <w:rPr>
          <w:sz w:val="24"/>
          <w:szCs w:val="24"/>
        </w:rPr>
      </w:pPr>
    </w:p>
    <w:p w14:paraId="3567A0D3" w14:textId="77777777" w:rsidR="00B15493" w:rsidRDefault="00195883">
      <w:pPr>
        <w:pBdr>
          <w:bottom w:val="single" w:sz="12" w:space="1" w:color="000000"/>
        </w:pBdr>
        <w:spacing w:after="0" w:line="240" w:lineRule="auto"/>
        <w:ind w:left="2835" w:hanging="2835"/>
        <w:rPr>
          <w:i/>
          <w:sz w:val="24"/>
          <w:szCs w:val="24"/>
        </w:rPr>
      </w:pPr>
      <w:r>
        <w:rPr>
          <w:b/>
          <w:sz w:val="24"/>
          <w:szCs w:val="24"/>
        </w:rPr>
        <w:t>KEY TASKS</w:t>
      </w:r>
      <w:r>
        <w:rPr>
          <w:sz w:val="24"/>
          <w:szCs w:val="24"/>
        </w:rPr>
        <w:t xml:space="preserve"> </w:t>
      </w:r>
    </w:p>
    <w:p w14:paraId="63918F93" w14:textId="77777777" w:rsidR="00B15493" w:rsidRDefault="00B15493">
      <w:pPr>
        <w:spacing w:after="120" w:line="240" w:lineRule="auto"/>
        <w:ind w:left="636" w:hanging="211"/>
        <w:rPr>
          <w:i/>
          <w:sz w:val="12"/>
          <w:szCs w:val="12"/>
        </w:rPr>
      </w:pPr>
    </w:p>
    <w:p w14:paraId="623DDAD5"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Develop an atmosphere of trust and support of students</w:t>
      </w:r>
    </w:p>
    <w:p w14:paraId="7A0114D0"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Focus on Epsom House students as individuals</w:t>
      </w:r>
    </w:p>
    <w:p w14:paraId="16885DEF"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Lead and manage pastoral care, including discipline, for Epsom House</w:t>
      </w:r>
    </w:p>
    <w:p w14:paraId="088862BC" w14:textId="77777777" w:rsidR="00B15493" w:rsidRDefault="00195883">
      <w:pPr>
        <w:numPr>
          <w:ilvl w:val="0"/>
          <w:numId w:val="1"/>
        </w:numPr>
        <w:spacing w:after="240" w:line="240" w:lineRule="auto"/>
        <w:rPr>
          <w:rFonts w:ascii="Gill Sans" w:eastAsia="Gill Sans" w:hAnsi="Gill Sans" w:cs="Gill Sans"/>
          <w:sz w:val="24"/>
          <w:szCs w:val="24"/>
        </w:rPr>
      </w:pPr>
      <w:r>
        <w:rPr>
          <w:rFonts w:ascii="Gill Sans" w:eastAsia="Gill Sans" w:hAnsi="Gill Sans" w:cs="Gill Sans"/>
          <w:sz w:val="24"/>
          <w:szCs w:val="24"/>
        </w:rPr>
        <w:t xml:space="preserve">  Lead the restorative approach and culture used by Epsom House.</w:t>
      </w:r>
    </w:p>
    <w:p w14:paraId="73406FA8"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 xml:space="preserve">Manage student, </w:t>
      </w:r>
      <w:proofErr w:type="gramStart"/>
      <w:r>
        <w:rPr>
          <w:rFonts w:ascii="Gill Sans" w:eastAsia="Gill Sans" w:hAnsi="Gill Sans" w:cs="Gill Sans"/>
          <w:color w:val="000000"/>
          <w:sz w:val="24"/>
          <w:szCs w:val="24"/>
        </w:rPr>
        <w:t>parent</w:t>
      </w:r>
      <w:proofErr w:type="gramEnd"/>
      <w:r>
        <w:rPr>
          <w:rFonts w:ascii="Gill Sans" w:eastAsia="Gill Sans" w:hAnsi="Gill Sans" w:cs="Gill Sans"/>
          <w:color w:val="000000"/>
          <w:sz w:val="24"/>
          <w:szCs w:val="24"/>
        </w:rPr>
        <w:t xml:space="preserve"> and staff issues</w:t>
      </w:r>
    </w:p>
    <w:p w14:paraId="0A086410"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Ensure the house is safely and approp</w:t>
      </w:r>
      <w:r>
        <w:rPr>
          <w:rFonts w:ascii="Gill Sans" w:eastAsia="Gill Sans" w:hAnsi="Gill Sans" w:cs="Gill Sans"/>
          <w:color w:val="000000"/>
          <w:sz w:val="24"/>
          <w:szCs w:val="24"/>
        </w:rPr>
        <w:t>riately staffed</w:t>
      </w:r>
    </w:p>
    <w:p w14:paraId="7EF3802B"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Ensure performance appraisal of all staff is completed</w:t>
      </w:r>
    </w:p>
    <w:p w14:paraId="5E88E0F7"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Ensure that professional development is provided</w:t>
      </w:r>
    </w:p>
    <w:p w14:paraId="442B3A93"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 xml:space="preserve">Develop a property plan for maintenance </w:t>
      </w:r>
    </w:p>
    <w:p w14:paraId="4972E0E2"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lastRenderedPageBreak/>
        <w:t>Monitor and plan financial spending</w:t>
      </w:r>
    </w:p>
    <w:p w14:paraId="572A22E1"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 xml:space="preserve">Participate in the enrolment of new students </w:t>
      </w:r>
    </w:p>
    <w:p w14:paraId="0688F758"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Monitor all c</w:t>
      </w:r>
      <w:r>
        <w:rPr>
          <w:rFonts w:ascii="Gill Sans" w:eastAsia="Gill Sans" w:hAnsi="Gill Sans" w:cs="Gill Sans"/>
          <w:color w:val="000000"/>
          <w:sz w:val="24"/>
          <w:szCs w:val="24"/>
        </w:rPr>
        <w:t>ontracts</w:t>
      </w:r>
    </w:p>
    <w:p w14:paraId="4F85AA22"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Oversee Epsom House vacation hires</w:t>
      </w:r>
    </w:p>
    <w:p w14:paraId="55DCB8E9"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 xml:space="preserve">Report to the </w:t>
      </w:r>
      <w:r>
        <w:rPr>
          <w:rFonts w:ascii="Gill Sans" w:eastAsia="Gill Sans" w:hAnsi="Gill Sans" w:cs="Gill Sans"/>
          <w:sz w:val="24"/>
          <w:szCs w:val="24"/>
        </w:rPr>
        <w:t>School Board</w:t>
      </w:r>
      <w:r>
        <w:rPr>
          <w:rFonts w:ascii="Gill Sans" w:eastAsia="Gill Sans" w:hAnsi="Gill Sans" w:cs="Gill Sans"/>
          <w:color w:val="000000"/>
          <w:sz w:val="24"/>
          <w:szCs w:val="24"/>
        </w:rPr>
        <w:t xml:space="preserve"> subcommittee</w:t>
      </w:r>
    </w:p>
    <w:p w14:paraId="0FAEA554" w14:textId="77777777" w:rsidR="00B15493" w:rsidRDefault="00195883">
      <w:pPr>
        <w:numPr>
          <w:ilvl w:val="0"/>
          <w:numId w:val="1"/>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Liaise with the EH parents</w:t>
      </w:r>
      <w:r>
        <w:rPr>
          <w:rFonts w:ascii="Gill Sans" w:eastAsia="Gill Sans" w:hAnsi="Gill Sans" w:cs="Gill Sans"/>
          <w:sz w:val="24"/>
          <w:szCs w:val="24"/>
        </w:rPr>
        <w:t>’</w:t>
      </w:r>
      <w:r>
        <w:rPr>
          <w:rFonts w:ascii="Gill Sans" w:eastAsia="Gill Sans" w:hAnsi="Gill Sans" w:cs="Gill Sans"/>
          <w:color w:val="000000"/>
          <w:sz w:val="24"/>
          <w:szCs w:val="24"/>
        </w:rPr>
        <w:t xml:space="preserve"> committee</w:t>
      </w:r>
    </w:p>
    <w:p w14:paraId="3A094375" w14:textId="77777777" w:rsidR="00B15493" w:rsidRDefault="00B15493">
      <w:pPr>
        <w:pBdr>
          <w:top w:val="nil"/>
          <w:left w:val="nil"/>
          <w:bottom w:val="nil"/>
          <w:right w:val="nil"/>
          <w:between w:val="nil"/>
        </w:pBdr>
        <w:spacing w:after="240" w:line="240" w:lineRule="auto"/>
        <w:rPr>
          <w:b/>
          <w:sz w:val="24"/>
          <w:szCs w:val="24"/>
        </w:rPr>
      </w:pPr>
    </w:p>
    <w:p w14:paraId="106DC556" w14:textId="77777777" w:rsidR="00B15493" w:rsidRDefault="00195883">
      <w:pPr>
        <w:pBdr>
          <w:bottom w:val="single" w:sz="12" w:space="1" w:color="000000"/>
        </w:pBdr>
        <w:spacing w:after="240" w:line="240" w:lineRule="auto"/>
        <w:ind w:left="850" w:hanging="425"/>
        <w:rPr>
          <w:sz w:val="24"/>
          <w:szCs w:val="24"/>
        </w:rPr>
      </w:pPr>
      <w:r>
        <w:rPr>
          <w:b/>
          <w:sz w:val="24"/>
          <w:szCs w:val="24"/>
        </w:rPr>
        <w:t>PERSON SPECIFICATION</w:t>
      </w:r>
      <w:r>
        <w:rPr>
          <w:sz w:val="24"/>
          <w:szCs w:val="24"/>
        </w:rPr>
        <w:tab/>
      </w:r>
    </w:p>
    <w:p w14:paraId="5E3821F2" w14:textId="77777777" w:rsidR="00B15493" w:rsidRDefault="00B15493">
      <w:pPr>
        <w:spacing w:after="240" w:line="240" w:lineRule="auto"/>
        <w:ind w:left="850" w:hanging="425"/>
        <w:rPr>
          <w:i/>
          <w:sz w:val="12"/>
          <w:szCs w:val="12"/>
        </w:rPr>
      </w:pPr>
    </w:p>
    <w:p w14:paraId="2A7B397A" w14:textId="77777777" w:rsidR="00B15493" w:rsidRDefault="00195883">
      <w:pPr>
        <w:numPr>
          <w:ilvl w:val="0"/>
          <w:numId w:val="3"/>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Be able to communicate a clear vision</w:t>
      </w:r>
    </w:p>
    <w:p w14:paraId="5458BAC3" w14:textId="77777777" w:rsidR="00B15493" w:rsidRDefault="00195883">
      <w:pPr>
        <w:numPr>
          <w:ilvl w:val="0"/>
          <w:numId w:val="3"/>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Be energetic and committed to Epsom House</w:t>
      </w:r>
    </w:p>
    <w:p w14:paraId="6B01A294" w14:textId="77777777" w:rsidR="00B15493" w:rsidRDefault="00195883">
      <w:pPr>
        <w:numPr>
          <w:ilvl w:val="0"/>
          <w:numId w:val="3"/>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Be able to develop an atmosphere of trust</w:t>
      </w:r>
    </w:p>
    <w:p w14:paraId="38C6FC81" w14:textId="77777777" w:rsidR="00B15493" w:rsidRDefault="00195883">
      <w:pPr>
        <w:numPr>
          <w:ilvl w:val="0"/>
          <w:numId w:val="3"/>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 xml:space="preserve">Show ability to relate well and to communicate with young women, their </w:t>
      </w:r>
      <w:proofErr w:type="gramStart"/>
      <w:r>
        <w:rPr>
          <w:rFonts w:ascii="Gill Sans" w:eastAsia="Gill Sans" w:hAnsi="Gill Sans" w:cs="Gill Sans"/>
          <w:color w:val="000000"/>
          <w:sz w:val="24"/>
          <w:szCs w:val="24"/>
        </w:rPr>
        <w:t>parents</w:t>
      </w:r>
      <w:proofErr w:type="gramEnd"/>
      <w:r>
        <w:rPr>
          <w:rFonts w:ascii="Gill Sans" w:eastAsia="Gill Sans" w:hAnsi="Gill Sans" w:cs="Gill Sans"/>
          <w:color w:val="000000"/>
          <w:sz w:val="24"/>
          <w:szCs w:val="24"/>
        </w:rPr>
        <w:t xml:space="preserve"> and whanau</w:t>
      </w:r>
    </w:p>
    <w:p w14:paraId="44D1BAB4" w14:textId="77777777" w:rsidR="00B15493" w:rsidRDefault="00195883">
      <w:pPr>
        <w:numPr>
          <w:ilvl w:val="0"/>
          <w:numId w:val="3"/>
        </w:numPr>
        <w:pBdr>
          <w:top w:val="nil"/>
          <w:left w:val="nil"/>
          <w:bottom w:val="nil"/>
          <w:right w:val="nil"/>
          <w:between w:val="nil"/>
        </w:pBdr>
        <w:spacing w:after="240" w:line="240" w:lineRule="auto"/>
        <w:ind w:left="850" w:hanging="425"/>
        <w:rPr>
          <w:rFonts w:ascii="Gill Sans" w:eastAsia="Gill Sans" w:hAnsi="Gill Sans" w:cs="Gill Sans"/>
          <w:color w:val="000000"/>
          <w:sz w:val="24"/>
          <w:szCs w:val="24"/>
        </w:rPr>
      </w:pPr>
      <w:r>
        <w:rPr>
          <w:rFonts w:ascii="Gill Sans" w:eastAsia="Gill Sans" w:hAnsi="Gill Sans" w:cs="Gill Sans"/>
          <w:color w:val="000000"/>
          <w:sz w:val="24"/>
          <w:szCs w:val="24"/>
        </w:rPr>
        <w:t>Be well organised and methodical in approach</w:t>
      </w:r>
    </w:p>
    <w:p w14:paraId="3CF45D10" w14:textId="77777777" w:rsidR="00B15493" w:rsidRDefault="00195883">
      <w:pPr>
        <w:numPr>
          <w:ilvl w:val="0"/>
          <w:numId w:val="2"/>
        </w:numPr>
        <w:spacing w:after="240" w:line="240" w:lineRule="auto"/>
        <w:ind w:left="850" w:hanging="425"/>
        <w:rPr>
          <w:rFonts w:ascii="Gill Sans" w:eastAsia="Gill Sans" w:hAnsi="Gill Sans" w:cs="Gill Sans"/>
          <w:sz w:val="24"/>
          <w:szCs w:val="24"/>
        </w:rPr>
      </w:pPr>
      <w:r>
        <w:rPr>
          <w:rFonts w:ascii="Gill Sans" w:eastAsia="Gill Sans" w:hAnsi="Gill Sans" w:cs="Gill Sans"/>
          <w:sz w:val="24"/>
          <w:szCs w:val="24"/>
        </w:rPr>
        <w:t>Have a willingness to be up to date a</w:t>
      </w:r>
      <w:r>
        <w:rPr>
          <w:rFonts w:ascii="Gill Sans" w:eastAsia="Gill Sans" w:hAnsi="Gill Sans" w:cs="Gill Sans"/>
          <w:sz w:val="24"/>
          <w:szCs w:val="24"/>
        </w:rPr>
        <w:t>nd informed about current developments and changes in boarding</w:t>
      </w:r>
    </w:p>
    <w:p w14:paraId="05A30835" w14:textId="77777777" w:rsidR="00B15493" w:rsidRDefault="00195883">
      <w:pPr>
        <w:pStyle w:val="Heading5"/>
        <w:numPr>
          <w:ilvl w:val="0"/>
          <w:numId w:val="2"/>
        </w:numPr>
        <w:spacing w:after="240"/>
        <w:ind w:left="850" w:hanging="425"/>
        <w:jc w:val="left"/>
        <w:rPr>
          <w:rFonts w:ascii="Gill Sans" w:eastAsia="Gill Sans" w:hAnsi="Gill Sans" w:cs="Gill Sans"/>
        </w:rPr>
      </w:pPr>
      <w:r>
        <w:rPr>
          <w:rFonts w:ascii="Gill Sans" w:eastAsia="Gill Sans" w:hAnsi="Gill Sans" w:cs="Gill Sans"/>
        </w:rPr>
        <w:t xml:space="preserve">Be able to lead by example and show initiative and </w:t>
      </w:r>
      <w:proofErr w:type="gramStart"/>
      <w:r>
        <w:rPr>
          <w:rFonts w:ascii="Gill Sans" w:eastAsia="Gill Sans" w:hAnsi="Gill Sans" w:cs="Gill Sans"/>
        </w:rPr>
        <w:t>problem solving</w:t>
      </w:r>
      <w:proofErr w:type="gramEnd"/>
      <w:r>
        <w:rPr>
          <w:rFonts w:ascii="Gill Sans" w:eastAsia="Gill Sans" w:hAnsi="Gill Sans" w:cs="Gill Sans"/>
        </w:rPr>
        <w:t xml:space="preserve"> skills</w:t>
      </w:r>
    </w:p>
    <w:p w14:paraId="5A7E811D" w14:textId="77777777" w:rsidR="00B15493" w:rsidRDefault="00195883">
      <w:pPr>
        <w:pStyle w:val="Heading5"/>
        <w:numPr>
          <w:ilvl w:val="0"/>
          <w:numId w:val="2"/>
        </w:numPr>
        <w:spacing w:after="240"/>
        <w:ind w:left="850" w:hanging="425"/>
        <w:jc w:val="left"/>
        <w:rPr>
          <w:rFonts w:ascii="Gill Sans" w:eastAsia="Gill Sans" w:hAnsi="Gill Sans" w:cs="Gill Sans"/>
        </w:rPr>
      </w:pPr>
      <w:r>
        <w:rPr>
          <w:rFonts w:ascii="Gill Sans" w:eastAsia="Gill Sans" w:hAnsi="Gill Sans" w:cs="Gill Sans"/>
        </w:rPr>
        <w:t>Have a willingness to lead and be involved in appropriate professional development</w:t>
      </w:r>
    </w:p>
    <w:p w14:paraId="422C27A7" w14:textId="77777777" w:rsidR="00B15493" w:rsidRDefault="00195883">
      <w:pPr>
        <w:numPr>
          <w:ilvl w:val="0"/>
          <w:numId w:val="2"/>
        </w:numPr>
        <w:spacing w:after="240" w:line="240" w:lineRule="auto"/>
        <w:ind w:left="850" w:hanging="425"/>
        <w:rPr>
          <w:rFonts w:ascii="Gill Sans" w:eastAsia="Gill Sans" w:hAnsi="Gill Sans" w:cs="Gill Sans"/>
          <w:sz w:val="24"/>
          <w:szCs w:val="24"/>
        </w:rPr>
      </w:pPr>
      <w:r>
        <w:rPr>
          <w:rFonts w:ascii="Gill Sans" w:eastAsia="Gill Sans" w:hAnsi="Gill Sans" w:cs="Gill Sans"/>
          <w:sz w:val="24"/>
          <w:szCs w:val="24"/>
        </w:rPr>
        <w:t>Be able to be proactive in thinking about future needs</w:t>
      </w:r>
    </w:p>
    <w:p w14:paraId="32F9FDA5" w14:textId="77777777" w:rsidR="00B15493" w:rsidRDefault="00195883">
      <w:pPr>
        <w:numPr>
          <w:ilvl w:val="0"/>
          <w:numId w:val="2"/>
        </w:numPr>
        <w:spacing w:after="240" w:line="240" w:lineRule="auto"/>
        <w:ind w:left="850" w:hanging="425"/>
        <w:rPr>
          <w:rFonts w:ascii="Gill Sans" w:eastAsia="Gill Sans" w:hAnsi="Gill Sans" w:cs="Gill Sans"/>
          <w:sz w:val="24"/>
          <w:szCs w:val="24"/>
        </w:rPr>
      </w:pPr>
      <w:r>
        <w:rPr>
          <w:rFonts w:ascii="Gill Sans" w:eastAsia="Gill Sans" w:hAnsi="Gill Sans" w:cs="Gill Sans"/>
          <w:sz w:val="24"/>
          <w:szCs w:val="24"/>
        </w:rPr>
        <w:t>Be willing to actively contribute to the wider life of the school</w:t>
      </w:r>
    </w:p>
    <w:p w14:paraId="3B8483D3" w14:textId="77777777" w:rsidR="00B15493" w:rsidRDefault="00B15493">
      <w:pPr>
        <w:spacing w:after="576" w:line="240" w:lineRule="auto"/>
        <w:ind w:left="425" w:firstLine="425"/>
      </w:pPr>
    </w:p>
    <w:sectPr w:rsidR="00B15493">
      <w:pgSz w:w="11906" w:h="16838"/>
      <w:pgMar w:top="567" w:right="567" w:bottom="851" w:left="567"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6766A"/>
    <w:multiLevelType w:val="multilevel"/>
    <w:tmpl w:val="058E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3D5668"/>
    <w:multiLevelType w:val="multilevel"/>
    <w:tmpl w:val="3FBCA146"/>
    <w:lvl w:ilvl="0">
      <w:start w:val="1"/>
      <w:numFmt w:val="bullet"/>
      <w:lvlText w:val="●"/>
      <w:lvlJc w:val="left"/>
      <w:pPr>
        <w:ind w:left="97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0D0A7E"/>
    <w:multiLevelType w:val="multilevel"/>
    <w:tmpl w:val="5F00EF2A"/>
    <w:lvl w:ilvl="0">
      <w:start w:val="1"/>
      <w:numFmt w:val="bullet"/>
      <w:lvlText w:val="●"/>
      <w:lvlJc w:val="left"/>
      <w:pPr>
        <w:ind w:left="97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93"/>
    <w:rsid w:val="00195883"/>
    <w:rsid w:val="00B1549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BAAA"/>
  <w15:docId w15:val="{9EC63117-62B5-44B2-8550-8D27873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290BE0"/>
    <w:pPr>
      <w:keepNext/>
      <w:spacing w:after="0" w:line="240" w:lineRule="auto"/>
      <w:ind w:left="4320" w:hanging="4320"/>
      <w:jc w:val="both"/>
      <w:outlineLvl w:val="4"/>
    </w:pPr>
    <w:rPr>
      <w:rFonts w:ascii="Times New Roman" w:eastAsia="Times New Roman" w:hAnsi="Times New Roman" w:cs="Times New Roman"/>
      <w:sz w:val="24"/>
      <w:szCs w:val="20"/>
      <w:lang w:eastAsia="en-AU"/>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54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477"/>
  </w:style>
  <w:style w:type="paragraph" w:styleId="Footer">
    <w:name w:val="footer"/>
    <w:basedOn w:val="Normal"/>
    <w:link w:val="FooterChar"/>
    <w:uiPriority w:val="99"/>
    <w:unhideWhenUsed/>
    <w:rsid w:val="00A54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477"/>
  </w:style>
  <w:style w:type="paragraph" w:styleId="BalloonText">
    <w:name w:val="Balloon Text"/>
    <w:basedOn w:val="Normal"/>
    <w:link w:val="BalloonTextChar"/>
    <w:uiPriority w:val="99"/>
    <w:semiHidden/>
    <w:unhideWhenUsed/>
    <w:rsid w:val="00A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477"/>
    <w:rPr>
      <w:rFonts w:ascii="Tahoma" w:hAnsi="Tahoma" w:cs="Tahoma"/>
      <w:sz w:val="16"/>
      <w:szCs w:val="16"/>
    </w:rPr>
  </w:style>
  <w:style w:type="character" w:customStyle="1" w:styleId="Heading5Char">
    <w:name w:val="Heading 5 Char"/>
    <w:basedOn w:val="DefaultParagraphFont"/>
    <w:link w:val="Heading5"/>
    <w:rsid w:val="00290BE0"/>
    <w:rPr>
      <w:rFonts w:ascii="Times New Roman" w:eastAsia="Times New Roman" w:hAnsi="Times New Roman" w:cs="Times New Roman"/>
      <w:sz w:val="24"/>
      <w:szCs w:val="20"/>
      <w:lang w:val="en-US" w:eastAsia="en-AU"/>
    </w:rPr>
  </w:style>
  <w:style w:type="paragraph" w:styleId="ListParagraph">
    <w:name w:val="List Paragraph"/>
    <w:basedOn w:val="Normal"/>
    <w:uiPriority w:val="34"/>
    <w:qFormat/>
    <w:rsid w:val="00290BE0"/>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Z9ALVXP4IawFP+QjdQj/NBOnzg==">AMUW2mVryNu+Kq6EZNjcqKxV+gM2m3aSSL2XLWypyi9CwJUG13KZOGtzR54MH8xysJqUQMlb04E8jGV3fuhAnPNK2tmsknuThjQ8aU4iTkD/RZfC4dvbdRU=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 Slattery</cp:lastModifiedBy>
  <cp:revision>2</cp:revision>
  <cp:lastPrinted>2021-04-14T22:54:00Z</cp:lastPrinted>
  <dcterms:created xsi:type="dcterms:W3CDTF">2021-04-14T22:59:00Z</dcterms:created>
  <dcterms:modified xsi:type="dcterms:W3CDTF">2021-04-14T22:59:00Z</dcterms:modified>
</cp:coreProperties>
</file>